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5C" w:rsidRPr="0089015C" w:rsidRDefault="0089015C" w:rsidP="0089015C">
      <w:pPr>
        <w:spacing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5C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304925" cy="533400"/>
            <wp:effectExtent l="0" t="0" r="9525" b="0"/>
            <wp:docPr id="1" name="Obraz 1" descr="https://lh4.googleusercontent.com/v0kVtiV24X9Z1ygyYtDJi04p03coAhmmG8Q9QVG8NfUt7CQAExQJvOBjILLAWwOi8SbzTkPjHKr_k-NEZeIdPivPatwewpbO4pLS_qC_602QwwA18n_Z5ASV-KOBPg5T8224w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0kVtiV24X9Z1ygyYtDJi04p03coAhmmG8Q9QVG8NfUt7CQAExQJvOBjILLAWwOi8SbzTkPjHKr_k-NEZeIdPivPatwewpbO4pLS_qC_602QwwA18n_Z5ASV-KOBPg5T8224wn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5C" w:rsidRPr="0089015C" w:rsidRDefault="0089015C" w:rsidP="0089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15C" w:rsidRPr="0089015C" w:rsidRDefault="0089015C" w:rsidP="0089015C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9015C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val="en-US" w:eastAsia="pl-PL"/>
        </w:rPr>
        <w:t>Ninth Central European Life Science</w:t>
      </w:r>
    </w:p>
    <w:p w:rsidR="0089015C" w:rsidRPr="0089015C" w:rsidRDefault="0089015C" w:rsidP="0089015C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9015C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val="en-US" w:eastAsia="pl-PL"/>
        </w:rPr>
        <w:t>Investment Conference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89015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pl-PL"/>
        </w:rPr>
        <w:t xml:space="preserve">Hotel </w:t>
      </w:r>
      <w:proofErr w:type="spellStart"/>
      <w:r w:rsidRPr="0089015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pl-PL"/>
        </w:rPr>
        <w:t>Stary</w:t>
      </w:r>
      <w:proofErr w:type="spellEnd"/>
      <w:r w:rsidRPr="0089015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pl-PL"/>
        </w:rPr>
        <w:t>, Krakow, 16-18 October 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89015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pl-PL"/>
        </w:rPr>
        <w:t>This year’s top-level theme: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bookmarkStart w:id="0" w:name="_GoBack"/>
      <w:bookmarkEnd w:id="0"/>
      <w:r w:rsidRPr="0089015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 w:eastAsia="pl-PL"/>
        </w:rPr>
        <w:t>“Do Darwinian principles apply to the biotech industry?”</w:t>
      </w:r>
    </w:p>
    <w:p w:rsidR="0089015C" w:rsidRPr="0089015C" w:rsidRDefault="0089015C" w:rsidP="0089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9015C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en-US" w:eastAsia="pl-PL"/>
        </w:rPr>
        <w:t>Agenda correct on</w:t>
      </w:r>
    </w:p>
    <w:p w:rsidR="0089015C" w:rsidRPr="0089015C" w:rsidRDefault="0089015C" w:rsidP="0089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9015C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val="en-US" w:eastAsia="pl-PL"/>
        </w:rPr>
        <w:t>19 September 2019</w:t>
      </w:r>
    </w:p>
    <w:p w:rsidR="0089015C" w:rsidRPr="0089015C" w:rsidRDefault="0089015C" w:rsidP="0089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9772"/>
      </w:tblGrid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D3D0C7"/>
              <w:left w:val="single" w:sz="6" w:space="0" w:color="D3D0C7"/>
              <w:bottom w:val="single" w:sz="12" w:space="0" w:color="808080"/>
              <w:right w:val="single" w:sz="6" w:space="0" w:color="D3D0C7"/>
            </w:tcBorders>
            <w:shd w:val="clear" w:color="auto" w:fill="808080"/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9015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pl-PL"/>
              </w:rPr>
              <w:t xml:space="preserve"> 16 October 2019</w:t>
            </w: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40"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9015C"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pl-PL"/>
              </w:rPr>
              <w:t>18.00 – 20.00 Registration open</w:t>
            </w:r>
          </w:p>
          <w:p w:rsidR="0089015C" w:rsidRPr="0089015C" w:rsidRDefault="0089015C" w:rsidP="008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25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18.00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25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Pre-conference Drinks Reception at the Hotel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Stary</w:t>
            </w:r>
            <w:proofErr w:type="spellEnd"/>
          </w:p>
          <w:p w:rsidR="0089015C" w:rsidRPr="0089015C" w:rsidRDefault="0089015C" w:rsidP="0089015C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7030A0"/>
                <w:lang w:val="en-US" w:eastAsia="pl-PL"/>
              </w:rPr>
              <w:t>Wine provided by Fantastic View Vineyard (Poland)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12" w:space="0" w:color="808080"/>
              <w:left w:val="single" w:sz="6" w:space="0" w:color="D3D0C7"/>
              <w:bottom w:val="single" w:sz="6" w:space="0" w:color="D3D0C7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D3D0C7"/>
              <w:left w:val="single" w:sz="6" w:space="0" w:color="D3D0C7"/>
              <w:bottom w:val="single" w:sz="6" w:space="0" w:color="808080"/>
              <w:right w:val="single" w:sz="6" w:space="0" w:color="D3D0C7"/>
            </w:tcBorders>
            <w:shd w:val="clear" w:color="auto" w:fill="808080"/>
            <w:hideMark/>
          </w:tcPr>
          <w:p w:rsidR="0089015C" w:rsidRPr="0089015C" w:rsidRDefault="0089015C" w:rsidP="0089015C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17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October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2019</w:t>
            </w:r>
          </w:p>
          <w:p w:rsidR="0089015C" w:rsidRPr="0089015C" w:rsidRDefault="0089015C" w:rsidP="0089015C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MAIN CONFERENCE STARTS</w:t>
            </w: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08.30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Registration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Open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3" w:after="0" w:line="240" w:lineRule="auto"/>
              <w:ind w:left="2" w:right="2484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09.30 Opening session: Darwinian forces in the Business of Biotechnology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09.30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Opening Remarks</w:t>
            </w:r>
          </w:p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Roland Kozlowski, LSBC(London), United Kingdom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09.45.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Talk: Forces for change,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DaDa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, Bowie and Biotechnology</w:t>
            </w:r>
          </w:p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Anthony Sedgewick, Thought Disruptor, United Kingdom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Talk:  Is Change Management a Darwinian process?</w:t>
            </w:r>
          </w:p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Andrew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Skowronski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A&amp;C Associates, Singapore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6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11.15: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Coffee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&amp; Networking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6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12.00: Technology Transfer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Panel: Compare and contrast technology transfer in developing and mature markets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Chair: </w:t>
            </w: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Dariusz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Wiatr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, Business Angel, United States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Leszek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Grabarczyk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Audere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Group, Poland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Mikołaj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Gurdała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EIT, Hungary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Łukasz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Nieradko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Aurora Tech, Poland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David Vita,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Redbreek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Fund, Israel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Michał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Gwizda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Crido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12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12.45 – 14.00: Networking lunch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14.00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Session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: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Financing</w:t>
            </w:r>
            <w:proofErr w:type="spellEnd"/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Chair: TBA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14.00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Panel: The funding gap: “kiss of death or natural selection?”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Chair: Stefan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Ogrodzinski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OncoTherics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 Limited, United Kingdom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Beata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Kurucz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EIT, Hungary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Ronald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Landes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Von Baer Wolff, United States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Paweł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Wielgus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Kvarko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Steven Powell,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eTheRNA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United Kingdom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Robert Watson,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Gyrus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Capital,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Switzerland</w:t>
            </w:r>
            <w:proofErr w:type="spellEnd"/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14.45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Panel: Listing - a fund raising or exit event comparing developing and mature markets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Chair: Roland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Kozlowski</w:t>
            </w:r>
            <w:proofErr w:type="spellEnd"/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Paweł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Przewięźlikowski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Ryvu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Therapeutics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S.A.,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John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Bason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PFR, Poland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Artur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Chabowski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Lipid-Systems,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Sanjeev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Choudhary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Medinice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Marcin Szuba,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Lartiq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15.30 – 16.15  TEA &amp; Networking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16.15 -17.00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Session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: Management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Issues</w:t>
            </w:r>
            <w:proofErr w:type="spellEnd"/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16.15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Panel: </w:t>
            </w: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 </w:t>
            </w: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Will the polish biotech and associated investment industry succeed without experienced management?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ind w:hanging="467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Chair: Matthew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Tabeau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Proteon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Karolina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Jarosińska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ExecMind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Paul Edwards, Horton International, United Kingdom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John Borg, EMA, Malta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Mariusz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Olejniczak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New Product Development,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Tracy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Weightman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Bridge Valley Ventures, United Kingdom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Open discussion from the floor and conference close for the day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19.30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Networking drinks, Wine Tasting, Conference Dinner &amp; Live Music: Restaurant Pod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Różą</w:t>
            </w:r>
            <w:proofErr w:type="spellEnd"/>
          </w:p>
          <w:p w:rsidR="0089015C" w:rsidRPr="0089015C" w:rsidRDefault="0089015C" w:rsidP="0089015C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7030A0"/>
                <w:lang w:val="en-US" w:eastAsia="pl-PL"/>
              </w:rPr>
              <w:t>Wine provided by Fantastic View Vineyard (Poland)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D3D0C7"/>
              <w:bottom w:val="single" w:sz="12" w:space="0" w:color="808080"/>
              <w:right w:val="single" w:sz="6" w:space="0" w:color="808080"/>
            </w:tcBorders>
            <w:shd w:val="clear" w:color="auto" w:fill="7F7F7F"/>
            <w:hideMark/>
          </w:tcPr>
          <w:p w:rsidR="0089015C" w:rsidRPr="0089015C" w:rsidRDefault="0089015C" w:rsidP="0089015C">
            <w:pPr>
              <w:spacing w:before="4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18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October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2019</w:t>
            </w:r>
          </w:p>
        </w:tc>
      </w:tr>
      <w:tr w:rsidR="0089015C" w:rsidRPr="0089015C" w:rsidTr="0089015C">
        <w:trPr>
          <w:trHeight w:val="540"/>
        </w:trPr>
        <w:tc>
          <w:tcPr>
            <w:tcW w:w="0" w:type="auto"/>
            <w:gridSpan w:val="2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09.30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Session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: Company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Presentations</w:t>
            </w:r>
            <w:proofErr w:type="spellEnd"/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9.30 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To include: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Cellese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Limited, United Kingdom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Captor Therapeutics Sp. z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o.o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., Poland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DEBN Sp. z o.o., Poland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HiProMine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S.A., Poland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Medinice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SA, Poland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OncoTherics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Limited., United Kingdom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Orion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Biotechnology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Poland</w:t>
            </w:r>
          </w:p>
          <w:p w:rsidR="0089015C" w:rsidRPr="0089015C" w:rsidRDefault="0089015C" w:rsidP="0089015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11.00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Coffee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&amp; Networking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gridSpan w:val="2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12.00 Preparing for the Future</w:t>
            </w:r>
          </w:p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Chair: Roland Kozlowski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left="-855" w:right="2238" w:hanging="855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Talk: Low capital intensity biotech:  a better way forward for the CE region?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Chair: Mark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Treherne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Cellese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, United Kingdom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Borzestowski, Giza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Polish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Ventures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Dominik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Ziętkowski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Blirt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Poland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Fillip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Jeleń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Captor Therapeutics, Poland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Francois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Mereau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Mereau</w:t>
            </w:r>
            <w:proofErr w:type="spellEnd"/>
            <w:r w:rsidRPr="0089015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Partners, France</w:t>
            </w: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Artur Chabowski, Lipid-Systems, Poland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12.45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left="-1485" w:right="2238" w:hanging="855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Brainstorm panel / Open session: “predicting the future”</w:t>
            </w: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br/>
              <w:t>Panelists: Five participants chosen from conference attendees over dinner who have something bold they would like to raise! Themes taken from earlier panels and talks.</w:t>
            </w:r>
          </w:p>
          <w:p w:rsidR="0089015C" w:rsidRPr="0089015C" w:rsidRDefault="0089015C" w:rsidP="0089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9015C" w:rsidRPr="0089015C" w:rsidRDefault="0089015C" w:rsidP="0089015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Chair: Roland Kozlowski, LSBC (London) Limited, United Kingdom</w:t>
            </w:r>
          </w:p>
          <w:p w:rsidR="0089015C" w:rsidRPr="0089015C" w:rsidRDefault="0089015C" w:rsidP="008901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9015C" w:rsidRPr="0089015C" w:rsidTr="0089015C">
        <w:trPr>
          <w:trHeight w:val="20"/>
        </w:trPr>
        <w:tc>
          <w:tcPr>
            <w:tcW w:w="0" w:type="auto"/>
            <w:tcBorders>
              <w:top w:val="single" w:sz="12" w:space="0" w:color="808080"/>
              <w:left w:val="single" w:sz="6" w:space="0" w:color="D3D0C7"/>
              <w:bottom w:val="single" w:sz="12" w:space="0" w:color="808080"/>
              <w:right w:val="single" w:sz="12" w:space="0" w:color="808080"/>
            </w:tcBorders>
            <w:hideMark/>
          </w:tcPr>
          <w:p w:rsidR="0089015C" w:rsidRPr="0089015C" w:rsidRDefault="0089015C" w:rsidP="0089015C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13.30</w:t>
            </w: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hideMark/>
          </w:tcPr>
          <w:p w:rsidR="0089015C" w:rsidRPr="0089015C" w:rsidRDefault="0089015C" w:rsidP="0089015C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Summing up and Conference Close</w:t>
            </w:r>
          </w:p>
          <w:p w:rsidR="0089015C" w:rsidRPr="0089015C" w:rsidRDefault="0089015C" w:rsidP="0089015C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9015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pl-PL"/>
              </w:rPr>
              <w:t>Roland Kozlowski</w:t>
            </w:r>
          </w:p>
        </w:tc>
      </w:tr>
    </w:tbl>
    <w:p w:rsidR="00B231BF" w:rsidRPr="0089015C" w:rsidRDefault="0089015C">
      <w:pPr>
        <w:rPr>
          <w:rFonts w:ascii="Times New Roman" w:hAnsi="Times New Roman" w:cs="Times New Roman"/>
          <w:lang w:val="en-US"/>
        </w:rPr>
      </w:pPr>
    </w:p>
    <w:sectPr w:rsidR="00B231BF" w:rsidRPr="0089015C" w:rsidSect="0089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5C"/>
    <w:rsid w:val="00411AF5"/>
    <w:rsid w:val="0089015C"/>
    <w:rsid w:val="00A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6FD3-547F-40F9-AF44-80E2FF6F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9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CH</dc:creator>
  <cp:keywords/>
  <dc:description/>
  <cp:lastModifiedBy>J. CH</cp:lastModifiedBy>
  <cp:revision>2</cp:revision>
  <dcterms:created xsi:type="dcterms:W3CDTF">2019-09-22T19:04:00Z</dcterms:created>
  <dcterms:modified xsi:type="dcterms:W3CDTF">2019-09-22T19:11:00Z</dcterms:modified>
</cp:coreProperties>
</file>